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29" w:rsidRDefault="00F44A29" w:rsidP="00F44A29">
      <w:pPr>
        <w:pStyle w:val="ConsPlusNormal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Требования</w:t>
      </w:r>
    </w:p>
    <w:bookmarkEnd w:id="0"/>
    <w:p w:rsidR="00F44A29" w:rsidRPr="00CE73B0" w:rsidRDefault="00F44A29" w:rsidP="00F44A29">
      <w:pPr>
        <w:pStyle w:val="ConsPlusNormal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Для замещения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начальника отдела</w:t>
      </w:r>
      <w:r w:rsidRPr="00CE73B0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Pr="00CE73B0">
        <w:rPr>
          <w:rFonts w:ascii="Times New Roman" w:hAnsi="Times New Roman" w:cs="Times New Roman"/>
          <w:b/>
          <w:sz w:val="24"/>
          <w:szCs w:val="24"/>
        </w:rPr>
        <w:t>базовые и профессионально-функциональные квалификационные требования</w:t>
      </w:r>
      <w:r w:rsidRPr="00CE73B0">
        <w:rPr>
          <w:rFonts w:ascii="Times New Roman" w:hAnsi="Times New Roman" w:cs="Times New Roman"/>
          <w:sz w:val="24"/>
          <w:szCs w:val="24"/>
        </w:rPr>
        <w:t>:</w:t>
      </w:r>
    </w:p>
    <w:p w:rsidR="00F44A29" w:rsidRPr="00CE73B0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1.1. Базовые квалификационные требования:</w:t>
      </w:r>
    </w:p>
    <w:p w:rsidR="00F44A29" w:rsidRPr="00CE73B0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CE73B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E73B0">
        <w:rPr>
          <w:rFonts w:ascii="Times New Roman" w:hAnsi="Times New Roman" w:cs="Times New Roman"/>
          <w:sz w:val="24"/>
          <w:szCs w:val="24"/>
        </w:rPr>
        <w:t>.</w:t>
      </w:r>
    </w:p>
    <w:p w:rsidR="00F44A29" w:rsidRPr="006F10AD" w:rsidRDefault="00F44A29" w:rsidP="00F44A2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0AD">
        <w:rPr>
          <w:rFonts w:ascii="Times New Roman" w:hAnsi="Times New Roman" w:cs="Times New Roman"/>
          <w:sz w:val="24"/>
          <w:szCs w:val="24"/>
        </w:rPr>
        <w:t xml:space="preserve">б) без предъявления требования к стажу; </w:t>
      </w:r>
    </w:p>
    <w:p w:rsidR="00F44A29" w:rsidRPr="00CE73B0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F44A29" w:rsidRPr="00CE73B0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F44A29" w:rsidRPr="00CE73B0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F44A29" w:rsidRPr="00CE73B0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F44A29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F44A29" w:rsidRPr="004B04AC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F44A29" w:rsidRPr="004B04AC" w:rsidRDefault="00F44A29" w:rsidP="00F44A29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>1.2. Профессиональные квалификационные требования:</w:t>
      </w:r>
    </w:p>
    <w:p w:rsidR="00F44A29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E21">
        <w:rPr>
          <w:rFonts w:ascii="Times New Roman" w:hAnsi="Times New Roman" w:cs="Times New Roman"/>
          <w:b/>
          <w:sz w:val="24"/>
          <w:szCs w:val="24"/>
        </w:rPr>
        <w:t xml:space="preserve"> а)</w:t>
      </w:r>
      <w:r w:rsidRPr="004B04AC">
        <w:rPr>
          <w:b/>
          <w:sz w:val="24"/>
          <w:szCs w:val="24"/>
        </w:rPr>
        <w:t xml:space="preserve"> </w:t>
      </w:r>
      <w:r w:rsidRPr="00413DAB">
        <w:rPr>
          <w:rFonts w:ascii="Times New Roman" w:hAnsi="Times New Roman" w:cs="Times New Roman"/>
          <w:sz w:val="24"/>
          <w:szCs w:val="24"/>
        </w:rPr>
        <w:t xml:space="preserve">наличие высшего образования </w:t>
      </w:r>
      <w:r w:rsidRPr="00413DAB">
        <w:rPr>
          <w:rFonts w:ascii="Times New Roman" w:hAnsi="Times New Roman" w:cs="Times New Roman"/>
          <w:sz w:val="24"/>
          <w:szCs w:val="24"/>
          <w:u w:val="single"/>
        </w:rPr>
        <w:t xml:space="preserve">по специальности, направлению подготовки: </w:t>
      </w:r>
      <w:r w:rsidRPr="00413DAB">
        <w:rPr>
          <w:rFonts w:ascii="Times New Roman" w:hAnsi="Times New Roman" w:cs="Times New Roman"/>
          <w:sz w:val="24"/>
          <w:szCs w:val="24"/>
        </w:rPr>
        <w:t xml:space="preserve">«Правоведение»,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подготовки, </w:t>
      </w:r>
    </w:p>
    <w:p w:rsidR="00F44A29" w:rsidRPr="005D7D63" w:rsidRDefault="00F44A29" w:rsidP="00F44A29">
      <w:pPr>
        <w:pStyle w:val="ConsPlusNormal"/>
        <w:ind w:left="-567" w:firstLine="540"/>
        <w:jc w:val="both"/>
        <w:rPr>
          <w:b/>
          <w:sz w:val="24"/>
          <w:szCs w:val="24"/>
        </w:rPr>
      </w:pPr>
      <w:r w:rsidRPr="005D7D63">
        <w:rPr>
          <w:rFonts w:ascii="Times New Roman" w:hAnsi="Times New Roman" w:cs="Times New Roman"/>
          <w:b/>
          <w:sz w:val="24"/>
          <w:szCs w:val="24"/>
        </w:rPr>
        <w:t>б)</w:t>
      </w:r>
      <w:r w:rsidRPr="005D7D63">
        <w:rPr>
          <w:b/>
          <w:sz w:val="24"/>
          <w:szCs w:val="24"/>
        </w:rPr>
        <w:t xml:space="preserve"> </w:t>
      </w:r>
      <w:r w:rsidRPr="005D7D63">
        <w:rPr>
          <w:rFonts w:ascii="Times New Roman" w:hAnsi="Times New Roman" w:cs="Times New Roman"/>
          <w:b/>
          <w:sz w:val="24"/>
          <w:szCs w:val="24"/>
        </w:rPr>
        <w:t>наличие профессиональных знаний в сфере законодательства Российской Федерации:</w:t>
      </w:r>
      <w:r w:rsidRPr="005D7D63">
        <w:rPr>
          <w:b/>
          <w:sz w:val="24"/>
          <w:szCs w:val="24"/>
        </w:rPr>
        <w:t xml:space="preserve"> </w:t>
      </w:r>
    </w:p>
    <w:p w:rsidR="00F44A29" w:rsidRPr="004B04AC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6" w:history="1">
        <w:r w:rsidRPr="004B04AC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4B04A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F44A29" w:rsidRPr="004B04AC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F44A29" w:rsidRPr="00CA24FB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3DAB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13DAB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13DAB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4FB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 налогах и сборах</w:t>
      </w:r>
      <w:r w:rsidRPr="00CA24FB">
        <w:rPr>
          <w:rFonts w:ascii="Times New Roman" w:hAnsi="Times New Roman" w:cs="Times New Roman"/>
          <w:sz w:val="24"/>
          <w:szCs w:val="24"/>
        </w:rPr>
        <w:t>;</w:t>
      </w:r>
    </w:p>
    <w:p w:rsidR="00F44A29" w:rsidRPr="004B04AC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F44A29" w:rsidRPr="00CA24FB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3DAB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413D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3DAB">
        <w:rPr>
          <w:rFonts w:ascii="Times New Roman" w:hAnsi="Times New Roman" w:cs="Times New Roman"/>
          <w:sz w:val="24"/>
          <w:szCs w:val="24"/>
        </w:rPr>
        <w:lastRenderedPageBreak/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</w:t>
      </w:r>
      <w:r>
        <w:rPr>
          <w:rFonts w:ascii="Times New Roman" w:hAnsi="Times New Roman" w:cs="Times New Roman"/>
          <w:sz w:val="24"/>
          <w:szCs w:val="24"/>
        </w:rPr>
        <w:t>респонденции и актов управления</w:t>
      </w:r>
      <w:r w:rsidRPr="00CA24F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4FB">
        <w:rPr>
          <w:rFonts w:ascii="Times New Roman" w:hAnsi="Times New Roman" w:cs="Times New Roman"/>
          <w:sz w:val="24"/>
          <w:szCs w:val="24"/>
        </w:rPr>
        <w:t>представление интересов в судах; рассмотрение обращений и подготовка правовых заключений на них; анализ и обобщение судебной практики;</w:t>
      </w:r>
      <w:proofErr w:type="gramEnd"/>
      <w:r w:rsidRPr="00CA2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Pr="00CA24FB">
        <w:rPr>
          <w:rFonts w:ascii="Times New Roman" w:hAnsi="Times New Roman" w:cs="Times New Roman"/>
          <w:sz w:val="24"/>
          <w:szCs w:val="24"/>
        </w:rPr>
        <w:t>правовой экспертизы иных проектов документов, в том числе приказов, писем, методических рекомендаций, инструкций, положений, уставов, распоряжений, государственных контрактов и договоров, дополнительных соглашений к ним;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4FB">
        <w:rPr>
          <w:rFonts w:ascii="Times New Roman" w:hAnsi="Times New Roman" w:cs="Times New Roman"/>
          <w:sz w:val="24"/>
          <w:szCs w:val="24"/>
        </w:rPr>
        <w:t>организация правовой работы.</w:t>
      </w:r>
    </w:p>
    <w:p w:rsidR="00F44A29" w:rsidRPr="004B04AC" w:rsidRDefault="00F44A29" w:rsidP="00F44A29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>1.3. Функциональные квалификационные требования:</w:t>
      </w:r>
    </w:p>
    <w:p w:rsidR="00F44A29" w:rsidRPr="004B04AC" w:rsidRDefault="00F44A29" w:rsidP="00F44A29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F44A29" w:rsidRPr="00413DAB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3DAB">
        <w:rPr>
          <w:rFonts w:ascii="Times New Roman" w:hAnsi="Times New Roman" w:cs="Times New Roman"/>
          <w:sz w:val="24"/>
          <w:szCs w:val="24"/>
        </w:rPr>
        <w:t>- понятие нормы права,  нормативного правового акта, правоотношений и их признаки;</w:t>
      </w:r>
    </w:p>
    <w:p w:rsidR="00F44A29" w:rsidRPr="00413DAB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3DAB">
        <w:rPr>
          <w:rFonts w:ascii="Times New Roman" w:hAnsi="Times New Roman" w:cs="Times New Roman"/>
          <w:sz w:val="24"/>
          <w:szCs w:val="24"/>
        </w:rPr>
        <w:t>- понятие проекта нормативного правового акта, инструменты и этапы его разработки;</w:t>
      </w:r>
    </w:p>
    <w:p w:rsidR="00F44A29" w:rsidRPr="00413DAB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3DAB">
        <w:rPr>
          <w:rFonts w:ascii="Times New Roman" w:hAnsi="Times New Roman" w:cs="Times New Roman"/>
          <w:sz w:val="24"/>
          <w:szCs w:val="24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F44A29" w:rsidRPr="00413DAB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3DAB">
        <w:rPr>
          <w:rFonts w:ascii="Times New Roman" w:hAnsi="Times New Roman" w:cs="Times New Roman"/>
          <w:sz w:val="24"/>
          <w:szCs w:val="24"/>
        </w:rPr>
        <w:t>- классификация моделей государственной политики;</w:t>
      </w:r>
    </w:p>
    <w:p w:rsidR="00F44A29" w:rsidRPr="00413DAB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3DAB">
        <w:rPr>
          <w:rFonts w:ascii="Times New Roman" w:hAnsi="Times New Roman" w:cs="Times New Roman"/>
          <w:sz w:val="24"/>
          <w:szCs w:val="24"/>
        </w:rPr>
        <w:t>- задачи, сроки, ресурсы и инструменты государственной политики;</w:t>
      </w:r>
    </w:p>
    <w:p w:rsidR="00F44A29" w:rsidRPr="00413DAB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3DAB">
        <w:rPr>
          <w:rFonts w:ascii="Times New Roman" w:hAnsi="Times New Roman" w:cs="Times New Roman"/>
          <w:sz w:val="24"/>
          <w:szCs w:val="24"/>
        </w:rPr>
        <w:t>- понятие, процедура рассмотрения обращений граждан.</w:t>
      </w:r>
    </w:p>
    <w:p w:rsidR="00F44A29" w:rsidRPr="004B04AC" w:rsidRDefault="00F44A29" w:rsidP="00F44A29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F44A29" w:rsidRPr="00413DAB" w:rsidRDefault="00F44A29" w:rsidP="00F44A29">
      <w:pPr>
        <w:ind w:left="-567" w:firstLine="540"/>
      </w:pPr>
      <w:r w:rsidRPr="00413DAB">
        <w:t>- разработка, рассмотрение и согласование проектов нормативных правовых актов и других документов;</w:t>
      </w:r>
    </w:p>
    <w:p w:rsidR="00F44A29" w:rsidRPr="00413DAB" w:rsidRDefault="00F44A29" w:rsidP="00F44A29">
      <w:pPr>
        <w:ind w:left="-567" w:firstLine="540"/>
      </w:pPr>
      <w:r w:rsidRPr="00413DAB">
        <w:t>- подготовка официальных отзывов на проекты нормативных правовых актов;</w:t>
      </w:r>
    </w:p>
    <w:p w:rsidR="00F44A29" w:rsidRPr="00413DAB" w:rsidRDefault="00F44A29" w:rsidP="00F44A29">
      <w:pPr>
        <w:ind w:left="-567" w:firstLine="540"/>
      </w:pPr>
      <w:r w:rsidRPr="00413DAB">
        <w:t>- подготовка методических рекомендаций, разъяснений;</w:t>
      </w:r>
    </w:p>
    <w:p w:rsidR="00F44A29" w:rsidRPr="00413DAB" w:rsidRDefault="00F44A29" w:rsidP="00F44A29">
      <w:pPr>
        <w:ind w:left="-567" w:firstLine="540"/>
      </w:pPr>
      <w:r w:rsidRPr="00413DAB">
        <w:t>- подготовка аналитических, информационных и других материалов;</w:t>
      </w:r>
    </w:p>
    <w:p w:rsidR="00F44A29" w:rsidRPr="00413DAB" w:rsidRDefault="00F44A29" w:rsidP="00F44A29">
      <w:pPr>
        <w:ind w:left="-567" w:firstLine="540"/>
      </w:pPr>
      <w:r w:rsidRPr="00413DAB">
        <w:t>- организация и проведение мониторинга применения законодательства.</w:t>
      </w:r>
    </w:p>
    <w:p w:rsidR="00F44A29" w:rsidRPr="00413DAB" w:rsidRDefault="00F44A29" w:rsidP="00F44A29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44A29" w:rsidRPr="00CE73B0" w:rsidRDefault="00F44A29" w:rsidP="00F44A2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Pr="00CE73B0">
        <w:rPr>
          <w:rFonts w:ascii="Times New Roman" w:hAnsi="Times New Roman" w:cs="Times New Roman"/>
          <w:b/>
          <w:sz w:val="24"/>
          <w:szCs w:val="24"/>
        </w:rPr>
        <w:t>2.</w:t>
      </w:r>
      <w:r w:rsidRPr="00CE7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3B0">
        <w:rPr>
          <w:rFonts w:ascii="Times New Roman" w:hAnsi="Times New Roman" w:cs="Times New Roman"/>
          <w:sz w:val="24"/>
          <w:szCs w:val="24"/>
        </w:rPr>
        <w:t xml:space="preserve">Время приема документов для участия в конкурсе </w:t>
      </w:r>
      <w:r w:rsidRPr="00CE73B0">
        <w:rPr>
          <w:rFonts w:ascii="Times New Roman" w:hAnsi="Times New Roman" w:cs="Times New Roman"/>
          <w:b/>
          <w:sz w:val="24"/>
          <w:szCs w:val="24"/>
        </w:rPr>
        <w:t>в течение 21 календарного</w:t>
      </w:r>
      <w:r w:rsidRPr="00CE73B0">
        <w:rPr>
          <w:rFonts w:ascii="Times New Roman" w:hAnsi="Times New Roman" w:cs="Times New Roman"/>
          <w:sz w:val="24"/>
          <w:szCs w:val="24"/>
        </w:rPr>
        <w:t xml:space="preserve">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 w:rsidRPr="00CE73B0">
        <w:rPr>
          <w:rFonts w:ascii="Times New Roman" w:hAnsi="Times New Roman" w:cs="Times New Roman"/>
          <w:sz w:val="24"/>
          <w:szCs w:val="24"/>
        </w:rP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F44A29" w:rsidRPr="00CE73B0" w:rsidRDefault="00F44A29" w:rsidP="00F44A29">
      <w:pPr>
        <w:pStyle w:val="a4"/>
        <w:ind w:left="-709" w:right="20" w:firstLine="729"/>
        <w:jc w:val="both"/>
        <w:rPr>
          <w:sz w:val="24"/>
          <w:szCs w:val="24"/>
        </w:rPr>
      </w:pPr>
      <w:proofErr w:type="gramStart"/>
      <w:r w:rsidRPr="00CE73B0">
        <w:rPr>
          <w:sz w:val="24"/>
          <w:szCs w:val="24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CE73B0">
        <w:rPr>
          <w:sz w:val="24"/>
          <w:szCs w:val="24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F44A29" w:rsidRDefault="00F44A29" w:rsidP="00F44A29">
      <w:pPr>
        <w:ind w:left="-709" w:firstLine="540"/>
        <w:jc w:val="both"/>
      </w:pPr>
      <w:proofErr w:type="gramStart"/>
      <w:r w:rsidRPr="00CE73B0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>
        <w:t>для включения</w:t>
      </w:r>
      <w:r w:rsidRPr="00CE73B0">
        <w:t xml:space="preserve"> в Кадровый резерв для  замещения должностей федеральной государственной гражданской службы в  Управлении Федеральной налоговой служб</w:t>
      </w:r>
      <w:r>
        <w:t>ы России по Сахалинской области.</w:t>
      </w:r>
      <w:proofErr w:type="gramEnd"/>
    </w:p>
    <w:p w:rsidR="00F44A29" w:rsidRPr="00CE73B0" w:rsidRDefault="00F44A29" w:rsidP="00F44A29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lastRenderedPageBreak/>
        <w:t>3.</w:t>
      </w:r>
      <w:r w:rsidRPr="00CE73B0">
        <w:t xml:space="preserve"> </w:t>
      </w:r>
      <w:r w:rsidRPr="00CE73B0">
        <w:rPr>
          <w:b/>
        </w:rPr>
        <w:t>Гражданский служащий Управления</w:t>
      </w:r>
      <w:r w:rsidRPr="00CE73B0"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F44A29" w:rsidRPr="00CE73B0" w:rsidRDefault="00F44A29" w:rsidP="00F44A29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rPr>
          <w:b/>
        </w:rPr>
        <w:t>Гражданский служащий иного государственного органа</w:t>
      </w:r>
      <w:r w:rsidRPr="00CE73B0">
        <w:t>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F44A29" w:rsidRPr="00CE73B0" w:rsidRDefault="00F44A29" w:rsidP="00F44A29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 на имя руководителя Управления Федеральной налоговой службы по Сахалинской области,  согласно Приложению;</w:t>
      </w:r>
    </w:p>
    <w:p w:rsidR="00F44A29" w:rsidRPr="00CE73B0" w:rsidRDefault="00F44A29" w:rsidP="00F44A29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F44A29" w:rsidRPr="00CE73B0" w:rsidRDefault="00F44A29" w:rsidP="00F44A29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F44A29" w:rsidRPr="00CE73B0" w:rsidRDefault="00F44A29" w:rsidP="00F44A29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на имя руководителя Управления Федеральной налоговой службы по Сахалинской области,  согласно Приложению;</w:t>
      </w:r>
    </w:p>
    <w:p w:rsidR="00F44A29" w:rsidRPr="00CE73B0" w:rsidRDefault="00F44A29" w:rsidP="00F44A29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F44A29" w:rsidRPr="00CE73B0" w:rsidRDefault="00F44A29" w:rsidP="00F44A29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44A29" w:rsidRPr="00CE73B0" w:rsidRDefault="00F44A29" w:rsidP="00F44A29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F44A29" w:rsidRPr="00CE73B0" w:rsidRDefault="00F44A29" w:rsidP="00F44A29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F44A29" w:rsidRPr="00CE73B0" w:rsidRDefault="00F44A29" w:rsidP="00F44A29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F44A29" w:rsidRPr="00CE73B0" w:rsidRDefault="00F44A29" w:rsidP="00F44A29">
      <w:pPr>
        <w:numPr>
          <w:ilvl w:val="0"/>
          <w:numId w:val="2"/>
        </w:numPr>
        <w:autoSpaceDE w:val="0"/>
        <w:autoSpaceDN w:val="0"/>
        <w:adjustRightInd w:val="0"/>
        <w:ind w:left="-709" w:firstLine="709"/>
        <w:jc w:val="both"/>
      </w:pPr>
      <w:r w:rsidRPr="00CE73B0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7" w:history="1">
        <w:r w:rsidRPr="00CE73B0">
          <w:t>учетная форма № 001-ГС/у</w:t>
        </w:r>
      </w:hyperlink>
      <w:r w:rsidRPr="00CE73B0">
        <w:t>, утвержденная Министерством здравоохранения и социального развития Российской Федерации от 14.12.2009 № 984н);</w:t>
      </w:r>
    </w:p>
    <w:p w:rsidR="00F44A29" w:rsidRPr="00CE73B0" w:rsidRDefault="00F44A29" w:rsidP="00F44A29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F44A29" w:rsidRPr="00CE73B0" w:rsidRDefault="00F44A29" w:rsidP="00F44A29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копию свидетельства </w:t>
      </w:r>
      <w:proofErr w:type="gramStart"/>
      <w:r w:rsidRPr="00CE73B0">
        <w:t>о постановке физического лица на учет в налоговом органе по месту жительства на территории</w:t>
      </w:r>
      <w:proofErr w:type="gramEnd"/>
      <w:r w:rsidRPr="00CE73B0">
        <w:t xml:space="preserve"> Российской Федерации;</w:t>
      </w:r>
    </w:p>
    <w:p w:rsidR="00F44A29" w:rsidRPr="00CE73B0" w:rsidRDefault="00F44A29" w:rsidP="00F44A29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справку о доходах, расходах, об имуществе и обязательствах имущественного характера по </w:t>
      </w:r>
      <w:hyperlink r:id="rId8" w:history="1">
        <w:r w:rsidRPr="00CE73B0">
          <w:t>форме</w:t>
        </w:r>
      </w:hyperlink>
      <w:r w:rsidRPr="00CE73B0">
        <w:t>, установленной указом Президента Российской Федерации от 23.06.2014 № 460;</w:t>
      </w:r>
    </w:p>
    <w:p w:rsidR="00F44A29" w:rsidRPr="00CE73B0" w:rsidRDefault="00F44A29" w:rsidP="00F44A29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9" w:history="1">
        <w:r w:rsidRPr="00CE73B0">
          <w:t>форме</w:t>
        </w:r>
      </w:hyperlink>
      <w:r w:rsidRPr="00CE73B0">
        <w:t>, утвержденной Распоряжением Правительства РФ от 28.12.2016 № 2867-р;</w:t>
      </w:r>
    </w:p>
    <w:p w:rsidR="00F44A29" w:rsidRPr="00CE73B0" w:rsidRDefault="00F44A29" w:rsidP="00F44A29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копии документов воинского учета (для военнообязанных и лиц, подлежащих призыву на военную службу);</w:t>
      </w:r>
    </w:p>
    <w:p w:rsidR="00F44A29" w:rsidRPr="00CE73B0" w:rsidRDefault="00F44A29" w:rsidP="00F44A29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свидетельства о государственной регистрации акта гражданского состояния;</w:t>
      </w:r>
    </w:p>
    <w:p w:rsidR="00F44A29" w:rsidRPr="00CE73B0" w:rsidRDefault="00F44A29" w:rsidP="00F44A29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lastRenderedPageBreak/>
        <w:t>при наличии - документ, подтверждающий допу</w:t>
      </w:r>
      <w:proofErr w:type="gramStart"/>
      <w:r w:rsidRPr="00CE73B0">
        <w:t>ск к св</w:t>
      </w:r>
      <w:proofErr w:type="gramEnd"/>
      <w:r w:rsidRPr="00CE73B0">
        <w:t>едениям, составляющим государственную и иную охраняемую законом тайну;</w:t>
      </w:r>
    </w:p>
    <w:p w:rsidR="00F44A29" w:rsidRPr="00CE73B0" w:rsidRDefault="00F44A29" w:rsidP="00F44A29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44A29" w:rsidRPr="00CE73B0" w:rsidRDefault="00F44A29" w:rsidP="00F44A29">
      <w:pPr>
        <w:autoSpaceDE w:val="0"/>
        <w:autoSpaceDN w:val="0"/>
        <w:adjustRightInd w:val="0"/>
        <w:ind w:left="-709" w:firstLine="709"/>
        <w:jc w:val="both"/>
      </w:pPr>
      <w:bookmarkStart w:id="1" w:name="sub_1010"/>
      <w:r w:rsidRPr="00CE73B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F44A29" w:rsidRPr="00CE73B0" w:rsidRDefault="00F44A29" w:rsidP="00F44A29">
      <w:pPr>
        <w:ind w:left="-709" w:right="-2" w:firstLine="709"/>
        <w:jc w:val="both"/>
      </w:pPr>
      <w:r w:rsidRPr="00CE73B0">
        <w:rPr>
          <w:b/>
        </w:rPr>
        <w:t>Гражданин (государственный гражданский служащий) не допускается</w:t>
      </w:r>
      <w:r w:rsidRPr="00CE73B0">
        <w:t xml:space="preserve"> к участию в конкурсе в связи с его несоответствием ква</w:t>
      </w:r>
      <w:r>
        <w:t>лификационным требованиям к резервируемой</w:t>
      </w:r>
      <w:r w:rsidRPr="00CE73B0"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44A29" w:rsidRPr="00CE73B0" w:rsidRDefault="00F44A29" w:rsidP="00F44A29">
      <w:pPr>
        <w:pStyle w:val="a4"/>
        <w:ind w:left="-709" w:right="20" w:firstLine="729"/>
        <w:jc w:val="both"/>
        <w:rPr>
          <w:b/>
          <w:sz w:val="24"/>
          <w:szCs w:val="24"/>
        </w:rPr>
      </w:pPr>
      <w:r w:rsidRPr="00CE73B0">
        <w:rPr>
          <w:sz w:val="24"/>
          <w:szCs w:val="24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CE73B0">
        <w:rPr>
          <w:b/>
          <w:sz w:val="24"/>
          <w:szCs w:val="24"/>
        </w:rPr>
        <w:t>проверке.</w:t>
      </w:r>
    </w:p>
    <w:p w:rsidR="00F44A29" w:rsidRPr="00CE73B0" w:rsidRDefault="00F44A29" w:rsidP="00F44A29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1"/>
    <w:p w:rsidR="00F44A29" w:rsidRPr="00CE73B0" w:rsidRDefault="00F44A29" w:rsidP="00F44A29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4</w:t>
      </w:r>
      <w:r w:rsidRPr="00CE73B0">
        <w:t xml:space="preserve">. </w:t>
      </w:r>
      <w:proofErr w:type="gramStart"/>
      <w:r w:rsidRPr="00CE73B0">
        <w:t xml:space="preserve">Не позднее, чем </w:t>
      </w:r>
      <w:r w:rsidRPr="00CE73B0">
        <w:rPr>
          <w:b/>
        </w:rPr>
        <w:t>за 15 календарных дней</w:t>
      </w:r>
      <w:r w:rsidRPr="00CE73B0">
        <w:t xml:space="preserve"> до начала второго этапа конкурса Управление Федеральной налоговой службы  по Сахалинской области </w:t>
      </w:r>
      <w:r w:rsidRPr="00CE73B0">
        <w:rPr>
          <w:b/>
        </w:rPr>
        <w:t>размещает на официальном сайте</w:t>
      </w:r>
      <w:r w:rsidRPr="00CE73B0"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CE73B0">
        <w:rPr>
          <w:b/>
        </w:rPr>
        <w:t>направляет</w:t>
      </w:r>
      <w:proofErr w:type="gramEnd"/>
      <w:r w:rsidRPr="00CE73B0">
        <w:rPr>
          <w:b/>
        </w:rPr>
        <w:t xml:space="preserve"> кандидатам</w:t>
      </w:r>
      <w:r w:rsidRPr="00CE73B0"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F44A29" w:rsidRPr="00CE73B0" w:rsidRDefault="00F44A29" w:rsidP="00F44A29">
      <w:pPr>
        <w:autoSpaceDE w:val="0"/>
        <w:autoSpaceDN w:val="0"/>
        <w:adjustRightInd w:val="0"/>
        <w:ind w:left="-709" w:firstLine="709"/>
        <w:jc w:val="both"/>
      </w:pPr>
      <w:r w:rsidRPr="00CE73B0">
        <w:t xml:space="preserve">Второй этап конкурса проводится не позднее, </w:t>
      </w:r>
      <w:r w:rsidRPr="00CE73B0">
        <w:rPr>
          <w:b/>
        </w:rPr>
        <w:t>чем через 30 календарных дней</w:t>
      </w:r>
      <w:r w:rsidRPr="00CE73B0">
        <w:t xml:space="preserve"> после дня завершения приема документов для участия в конкурсе.</w:t>
      </w:r>
    </w:p>
    <w:p w:rsidR="00F44A29" w:rsidRPr="00CE73B0" w:rsidRDefault="00F44A29" w:rsidP="00F44A29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 xml:space="preserve">Предполагаемая дата проведения второго этапа конкурса (индивидуальное собеседование): </w:t>
      </w:r>
      <w:r>
        <w:rPr>
          <w:b/>
        </w:rPr>
        <w:t>27.01.2019</w:t>
      </w:r>
      <w:r w:rsidRPr="00CE73B0">
        <w:rPr>
          <w:b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F44A29" w:rsidRPr="00CE73B0" w:rsidRDefault="00F44A29" w:rsidP="00F44A29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>5. На втором этапе осуществляется:</w:t>
      </w:r>
    </w:p>
    <w:p w:rsidR="00F44A29" w:rsidRPr="00CE73B0" w:rsidRDefault="00F44A29" w:rsidP="00F44A29">
      <w:pPr>
        <w:pStyle w:val="51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а) оценка профессиональных и личностных качеств кандидатов;</w:t>
      </w:r>
    </w:p>
    <w:p w:rsidR="00F44A29" w:rsidRPr="00CE73B0" w:rsidRDefault="00F44A29" w:rsidP="00F44A29">
      <w:pPr>
        <w:pStyle w:val="51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б) принятие решения конкурсной комиссией;</w:t>
      </w:r>
    </w:p>
    <w:p w:rsidR="00F44A29" w:rsidRPr="00CE73B0" w:rsidRDefault="00F44A29" w:rsidP="00F44A29">
      <w:pPr>
        <w:pStyle w:val="51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 xml:space="preserve">в) </w:t>
      </w:r>
      <w:r>
        <w:rPr>
          <w:sz w:val="24"/>
          <w:szCs w:val="24"/>
        </w:rPr>
        <w:t>включение в кадровый резерв для замещения  должности</w:t>
      </w:r>
      <w:r w:rsidRPr="00CE73B0">
        <w:rPr>
          <w:sz w:val="24"/>
          <w:szCs w:val="24"/>
        </w:rPr>
        <w:t xml:space="preserve"> гражданской службы.</w:t>
      </w:r>
    </w:p>
    <w:p w:rsidR="00F44A29" w:rsidRPr="00CE73B0" w:rsidRDefault="00F44A29" w:rsidP="00F44A29">
      <w:pPr>
        <w:pStyle w:val="a4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представленных ими документов, а также </w:t>
      </w:r>
      <w:r w:rsidRPr="00CE73B0">
        <w:rPr>
          <w:b/>
          <w:sz w:val="24"/>
          <w:szCs w:val="24"/>
        </w:rPr>
        <w:t xml:space="preserve">на основе конкурсных процедур с использованием </w:t>
      </w:r>
      <w:r w:rsidRPr="00CE73B0">
        <w:rPr>
          <w:sz w:val="24"/>
          <w:szCs w:val="24"/>
        </w:rPr>
        <w:t xml:space="preserve">не противоречащих федеральным законам и другим нормативным правовым актам Российской Федерации </w:t>
      </w:r>
      <w:r w:rsidRPr="00CE73B0">
        <w:rPr>
          <w:b/>
          <w:sz w:val="24"/>
          <w:szCs w:val="24"/>
        </w:rPr>
        <w:t>методов оценки</w:t>
      </w:r>
      <w:r w:rsidRPr="00CE73B0">
        <w:rPr>
          <w:sz w:val="24"/>
          <w:szCs w:val="24"/>
        </w:rPr>
        <w:t xml:space="preserve">. </w:t>
      </w:r>
    </w:p>
    <w:p w:rsidR="00F44A29" w:rsidRPr="00CE73B0" w:rsidRDefault="00F44A29" w:rsidP="00F44A29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Обязательными методами оценки являются тестирование и индивидуальное собеседование</w:t>
      </w:r>
      <w:r w:rsidRPr="00CE73B0">
        <w:rPr>
          <w:sz w:val="24"/>
          <w:szCs w:val="24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F44A29" w:rsidRPr="00CE73B0" w:rsidRDefault="00F44A29" w:rsidP="00F44A29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F44A29" w:rsidRPr="00CE73B0" w:rsidRDefault="00F44A29" w:rsidP="00F44A29">
      <w:pPr>
        <w:ind w:left="-709" w:firstLine="709"/>
        <w:jc w:val="both"/>
        <w:rPr>
          <w:b/>
        </w:rPr>
      </w:pPr>
      <w:r w:rsidRPr="00CE73B0">
        <w:rPr>
          <w:b/>
        </w:rPr>
        <w:t>6. Методы оценки:</w:t>
      </w:r>
    </w:p>
    <w:p w:rsidR="00F44A29" w:rsidRPr="00CE73B0" w:rsidRDefault="00F44A29" w:rsidP="00F44A29">
      <w:pPr>
        <w:ind w:left="-709" w:firstLine="709"/>
        <w:jc w:val="both"/>
        <w:rPr>
          <w:rFonts w:ascii="Arial Unicode MS" w:hAnsi="Arial Unicode MS" w:cs="Arial Unicode MS"/>
          <w:b/>
        </w:rPr>
      </w:pPr>
      <w:r w:rsidRPr="00CE73B0">
        <w:rPr>
          <w:b/>
        </w:rPr>
        <w:t>6.1. Тестирование.</w:t>
      </w:r>
    </w:p>
    <w:p w:rsidR="00F44A29" w:rsidRPr="00CE73B0" w:rsidRDefault="00F44A29" w:rsidP="00F44A29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lastRenderedPageBreak/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F44A29" w:rsidRPr="00CE73B0" w:rsidRDefault="00F44A29" w:rsidP="00F44A29">
      <w:pPr>
        <w:pStyle w:val="a4"/>
        <w:ind w:left="-709" w:right="20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F44A29" w:rsidRPr="00CE73B0" w:rsidRDefault="00F44A29" w:rsidP="00F44A29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E73B0">
        <w:rPr>
          <w:sz w:val="24"/>
          <w:szCs w:val="24"/>
        </w:rPr>
        <w:t>дств хр</w:t>
      </w:r>
      <w:proofErr w:type="gramEnd"/>
      <w:r w:rsidRPr="00CE73B0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F44A29" w:rsidRPr="00CE73B0" w:rsidRDefault="00F44A29" w:rsidP="00F44A29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По результатам тестирования кандидатам выставляется:</w:t>
      </w:r>
    </w:p>
    <w:p w:rsidR="00F44A29" w:rsidRPr="00CE73B0" w:rsidRDefault="00F44A29" w:rsidP="00F44A29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5 баллов, если даны правильные ответы на 100 - 95 процентов вопросов;</w:t>
      </w:r>
    </w:p>
    <w:p w:rsidR="00F44A29" w:rsidRPr="00CE73B0" w:rsidRDefault="00F44A29" w:rsidP="00F44A29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4 балла, если даны правильные ответы на 94 - 89 процентов вопросов;</w:t>
      </w:r>
    </w:p>
    <w:p w:rsidR="00F44A29" w:rsidRPr="00CE73B0" w:rsidRDefault="00F44A29" w:rsidP="00F44A29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3 балла, если даны правильные ответы на 88 - 83 процента вопросов;</w:t>
      </w:r>
    </w:p>
    <w:p w:rsidR="00F44A29" w:rsidRPr="00CE73B0" w:rsidRDefault="00F44A29" w:rsidP="00F44A29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2 балла, если даны правильные ответы на 82 - 77 процентов вопросов;</w:t>
      </w:r>
    </w:p>
    <w:p w:rsidR="00F44A29" w:rsidRPr="00CE73B0" w:rsidRDefault="00F44A29" w:rsidP="00F44A29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1 балл, если даны правильные ответы на 76 — 70 процентов вопросов;</w:t>
      </w:r>
    </w:p>
    <w:p w:rsidR="00F44A29" w:rsidRPr="00CE73B0" w:rsidRDefault="00F44A29" w:rsidP="00F44A29">
      <w:pPr>
        <w:pStyle w:val="a4"/>
        <w:ind w:left="-851" w:right="20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F44A29" w:rsidRPr="00CE73B0" w:rsidRDefault="00F44A29" w:rsidP="00F44A29">
      <w:pPr>
        <w:ind w:left="-709" w:firstLine="709"/>
        <w:jc w:val="both"/>
      </w:pPr>
      <w:r w:rsidRPr="00CE73B0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0" w:history="1">
        <w:r w:rsidRPr="00CE73B0">
          <w:rPr>
            <w:rStyle w:val="a3"/>
            <w:lang w:val="en-US"/>
          </w:rPr>
          <w:t>http</w:t>
        </w:r>
        <w:r w:rsidRPr="00CE73B0">
          <w:rPr>
            <w:rStyle w:val="a3"/>
          </w:rPr>
          <w:t>://</w:t>
        </w:r>
        <w:proofErr w:type="spellStart"/>
        <w:r w:rsidRPr="00CE73B0">
          <w:rPr>
            <w:rStyle w:val="a3"/>
            <w:lang w:val="en-US"/>
          </w:rPr>
          <w:t>gossluzhba</w:t>
        </w:r>
        <w:proofErr w:type="spellEnd"/>
        <w:r w:rsidRPr="00CE73B0">
          <w:rPr>
            <w:rStyle w:val="a3"/>
          </w:rPr>
          <w:t>.</w:t>
        </w:r>
        <w:proofErr w:type="spellStart"/>
        <w:r w:rsidRPr="00CE73B0">
          <w:rPr>
            <w:rStyle w:val="a3"/>
            <w:lang w:val="en-US"/>
          </w:rPr>
          <w:t>gov</w:t>
        </w:r>
        <w:proofErr w:type="spellEnd"/>
        <w:r w:rsidRPr="00CE73B0">
          <w:rPr>
            <w:rStyle w:val="a3"/>
          </w:rPr>
          <w:t>.</w:t>
        </w:r>
        <w:proofErr w:type="spellStart"/>
        <w:r w:rsidRPr="00CE73B0">
          <w:rPr>
            <w:rStyle w:val="a3"/>
            <w:lang w:val="en-US"/>
          </w:rPr>
          <w:t>ru</w:t>
        </w:r>
        <w:proofErr w:type="spellEnd"/>
      </w:hyperlink>
      <w:r w:rsidRPr="00CE73B0">
        <w:t>)</w:t>
      </w:r>
    </w:p>
    <w:p w:rsidR="00F44A29" w:rsidRPr="00CE73B0" w:rsidRDefault="00F44A29" w:rsidP="00F44A29">
      <w:pPr>
        <w:ind w:left="-709"/>
        <w:jc w:val="both"/>
      </w:pPr>
      <w:r w:rsidRPr="00CE73B0">
        <w:rPr>
          <w:b/>
        </w:rPr>
        <w:t xml:space="preserve">            6.2. Индивидуальное собеседование</w:t>
      </w:r>
      <w:r w:rsidRPr="00CE73B0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F44A29" w:rsidRPr="00CE73B0" w:rsidRDefault="00F44A29" w:rsidP="00F44A29">
      <w:pPr>
        <w:ind w:left="-709" w:firstLine="709"/>
        <w:jc w:val="both"/>
      </w:pPr>
      <w:r w:rsidRPr="00CE73B0">
        <w:rPr>
          <w:b/>
        </w:rPr>
        <w:t>6.3. Выполнение практического задания (написание реферата).</w:t>
      </w:r>
      <w:r w:rsidRPr="00CE73B0">
        <w:t xml:space="preserve"> Максимальный балл – 5 баллов.</w:t>
      </w:r>
    </w:p>
    <w:p w:rsidR="00F44A29" w:rsidRPr="00CE73B0" w:rsidRDefault="00F44A29" w:rsidP="00F44A29">
      <w:pPr>
        <w:pStyle w:val="51"/>
        <w:spacing w:line="317" w:lineRule="exact"/>
        <w:ind w:left="-851" w:firstLine="851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 xml:space="preserve">6.4. Анкетирование. </w:t>
      </w:r>
      <w:r w:rsidRPr="00CE73B0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F44A29" w:rsidRPr="00CE73B0" w:rsidRDefault="00F44A29" w:rsidP="00F44A29">
      <w:pPr>
        <w:ind w:left="-709" w:firstLine="709"/>
        <w:jc w:val="both"/>
      </w:pPr>
      <w:r w:rsidRPr="00CE73B0">
        <w:rPr>
          <w:b/>
        </w:rPr>
        <w:t>Время проведения оценочных процедур</w:t>
      </w:r>
      <w:r w:rsidRPr="00CE73B0"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F44A29" w:rsidRPr="00CE73B0" w:rsidRDefault="00F44A29" w:rsidP="00F44A29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7.</w:t>
      </w:r>
      <w:r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CE73B0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44A29" w:rsidRPr="00CE73B0" w:rsidRDefault="00F44A29" w:rsidP="00F44A29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sz w:val="24"/>
          <w:szCs w:val="24"/>
        </w:rPr>
        <w:t>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F44A29" w:rsidRPr="00CE73B0" w:rsidRDefault="00F44A29" w:rsidP="00F44A29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           Решение конкурсной комиссии принимается в отсутствие кандидата и является основанием для включения в Кадровый резерв Управление Федеральной налоговой службы  по Сахалинской области либо отказа в этом. </w:t>
      </w:r>
    </w:p>
    <w:p w:rsidR="00F44A29" w:rsidRPr="00CE73B0" w:rsidRDefault="00F44A29" w:rsidP="00F44A29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 xml:space="preserve">            8.</w:t>
      </w:r>
      <w:r w:rsidRPr="00CE73B0">
        <w:rPr>
          <w:rFonts w:ascii="Times New Roman" w:hAnsi="Times New Roman" w:cs="Times New Roman"/>
          <w:sz w:val="24"/>
          <w:szCs w:val="24"/>
        </w:rPr>
        <w:t xml:space="preserve"> 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F44A29" w:rsidRPr="00CE73B0" w:rsidRDefault="00F44A29" w:rsidP="00F44A29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b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Pr="00CE73B0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 в электронном виде, - в форме </w:t>
      </w:r>
      <w:r w:rsidRPr="00CE73B0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F44A29" w:rsidRPr="00CE73B0" w:rsidRDefault="00F44A29" w:rsidP="00F44A29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CE73B0">
        <w:rPr>
          <w:rFonts w:ascii="Times New Roman" w:hAnsi="Times New Roman" w:cs="Times New Roman"/>
          <w:b/>
          <w:sz w:val="24"/>
          <w:szCs w:val="24"/>
        </w:rPr>
        <w:t>размещается на официальном сайте ФНС России</w:t>
      </w:r>
      <w:r w:rsidRPr="00CE73B0">
        <w:rPr>
          <w:rFonts w:ascii="Times New Roman" w:hAnsi="Times New Roman" w:cs="Times New Roman"/>
          <w:sz w:val="24"/>
          <w:szCs w:val="24"/>
        </w:rPr>
        <w:t xml:space="preserve"> и указанной информационной системы в сети «Интернет».</w:t>
      </w:r>
    </w:p>
    <w:p w:rsidR="00F44A29" w:rsidRPr="00CE73B0" w:rsidRDefault="00F44A29" w:rsidP="00F44A29">
      <w:pPr>
        <w:autoSpaceDE w:val="0"/>
        <w:autoSpaceDN w:val="0"/>
        <w:adjustRightInd w:val="0"/>
        <w:ind w:left="-709"/>
        <w:jc w:val="both"/>
      </w:pPr>
      <w:r w:rsidRPr="00CE73B0">
        <w:rPr>
          <w:b/>
        </w:rPr>
        <w:t xml:space="preserve">             9.</w:t>
      </w:r>
      <w:r w:rsidRPr="00CE73B0">
        <w:t xml:space="preserve">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44A29" w:rsidRPr="00CE73B0" w:rsidRDefault="00F44A29" w:rsidP="00F44A29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10</w:t>
      </w:r>
      <w:r w:rsidRPr="00CE73B0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E73B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E73B0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F44A29" w:rsidRPr="00CE73B0" w:rsidRDefault="00F44A29" w:rsidP="00F44A29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11</w:t>
      </w:r>
      <w:r w:rsidRPr="00CE73B0">
        <w:rPr>
          <w:rFonts w:ascii="Times New Roman" w:hAnsi="Times New Roman" w:cs="Times New Roman"/>
          <w:sz w:val="24"/>
          <w:szCs w:val="24"/>
        </w:rPr>
        <w:t>. Претендент (кандидат) на включение в Кадровый резерв Управление Федеральной налоговой службы 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резерв Управление Федеральной налоговой службы  по Сахалинской области,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0658B" w:rsidRDefault="0080658B"/>
    <w:sectPr w:rsidR="0080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26"/>
    <w:rsid w:val="0080658B"/>
    <w:rsid w:val="00AD1126"/>
    <w:rsid w:val="00F4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44A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44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F44A2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44A29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F44A29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F44A29"/>
    <w:rPr>
      <w:sz w:val="30"/>
      <w:szCs w:val="3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44A2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F44A2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44A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44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F44A2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44A29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F44A29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F44A29"/>
    <w:rPr>
      <w:sz w:val="30"/>
      <w:szCs w:val="3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44A2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F44A2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7291;fld=134;dst=1000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DC634F6EB641A8607460FED9E41C1DBFFDC88BE921145BF9F278D9BCFEEA97F929C4D95AA014vEL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B841DF39D8697D46FE6B6AAA36E59AB66A093F682E63D92BA57GEkD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AFBC3D18108908FDFD4B6BC340CCDFEA80A99FDD8F86EAC2463B17BFE612FE5B24A3EC6FFBD870Bu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2922</Words>
  <Characters>16661</Characters>
  <Application>Microsoft Office Word</Application>
  <DocSecurity>0</DocSecurity>
  <Lines>138</Lines>
  <Paragraphs>39</Paragraphs>
  <ScaleCrop>false</ScaleCrop>
  <Company/>
  <LinksUpToDate>false</LinksUpToDate>
  <CharactersWithSpaces>19544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2019-12-20T00:14:00Z</dcterms:created>
  <dcterms:modified xsi:type="dcterms:W3CDTF">2019-12-20T00:14:00Z</dcterms:modified>
</cp:coreProperties>
</file>